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Carter Dooner</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Minneapolis, MN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49609375"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Phone:612-998-7967</w:t>
      </w:r>
    </w:p>
    <w:p w:rsidR="00000000" w:rsidDel="00000000" w:rsidP="00000000" w:rsidRDefault="00000000" w:rsidRPr="00000000" w14:paraId="00000004">
      <w:pPr>
        <w:widowControl w:val="0"/>
        <w:spacing w:before="14.33349609375"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Email:</w:t>
      </w:r>
      <w:hyperlink r:id="rId6">
        <w:r w:rsidDel="00000000" w:rsidR="00000000" w:rsidRPr="00000000">
          <w:rPr>
            <w:rFonts w:ascii="Times New Roman" w:cs="Times New Roman" w:eastAsia="Times New Roman" w:hAnsi="Times New Roman"/>
            <w:color w:val="1155cc"/>
            <w:sz w:val="24"/>
            <w:szCs w:val="24"/>
            <w:u w:val="single"/>
            <w:rtl w:val="0"/>
          </w:rPr>
          <w:t xml:space="preserve">Carterdooner29@gmail.com</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49609375" w:line="240" w:lineRule="auto"/>
        <w:ind w:left="0" w:right="0" w:firstLine="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Portfolio:</w:t>
      </w:r>
      <w:hyperlink r:id="rId7">
        <w:r w:rsidDel="00000000" w:rsidR="00000000" w:rsidRPr="00000000">
          <w:rPr>
            <w:rFonts w:ascii="Times New Roman" w:cs="Times New Roman" w:eastAsia="Times New Roman" w:hAnsi="Times New Roman"/>
            <w:color w:val="1155cc"/>
            <w:sz w:val="24"/>
            <w:szCs w:val="24"/>
            <w:u w:val="single"/>
            <w:rtl w:val="0"/>
          </w:rPr>
          <w:t xml:space="preserve">Carterdooner.com</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3291015625" w:line="240" w:lineRule="auto"/>
        <w:ind w:left="14.918365478515625"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7">
      <w:pPr>
        <w:widowControl w:val="0"/>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Passionate and dependable sports journalist recently graduated with a Bachelor of Arts in Journalism from the University of Minnesota. Experienced in covering high school sports with engaging game recaps, insightful athlete interviews, and multimedia content designed to connect with local communities. Eager to bring energy, accuracy, and strong storytelling to local sports reporting.</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684814453125" w:line="240" w:lineRule="auto"/>
        <w:ind w:left="11.08795166015625" w:righ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 </w:t>
      </w:r>
    </w:p>
    <w:p w:rsidR="00000000" w:rsidDel="00000000" w:rsidP="00000000" w:rsidRDefault="00000000" w:rsidRPr="00000000" w14:paraId="00000009">
      <w:pPr>
        <w:widowControl w:val="0"/>
        <w:spacing w:after="240" w:before="240" w:line="249.90045547485352"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University of Minnesota – Twin Cities</w:t>
        <w:br w:type="textWrapping"/>
      </w:r>
      <w:r w:rsidDel="00000000" w:rsidR="00000000" w:rsidRPr="00000000">
        <w:rPr>
          <w:rFonts w:ascii="Times New Roman" w:cs="Times New Roman" w:eastAsia="Times New Roman" w:hAnsi="Times New Roman"/>
          <w:sz w:val="24"/>
          <w:szCs w:val="24"/>
          <w:rtl w:val="0"/>
        </w:rPr>
        <w:t xml:space="preserve"> Bachelor of Arts in Journalism — </w:t>
      </w:r>
      <w:r w:rsidDel="00000000" w:rsidR="00000000" w:rsidRPr="00000000">
        <w:rPr>
          <w:rFonts w:ascii="Times New Roman" w:cs="Times New Roman" w:eastAsia="Times New Roman" w:hAnsi="Times New Roman"/>
          <w:i w:val="1"/>
          <w:sz w:val="24"/>
          <w:szCs w:val="24"/>
          <w:rtl w:val="0"/>
        </w:rPr>
        <w:t xml:space="preserve">May 2025</w:t>
        <w:br w:type="textWrapping"/>
      </w:r>
      <w:r w:rsidDel="00000000" w:rsidR="00000000" w:rsidRPr="00000000">
        <w:rPr>
          <w:rFonts w:ascii="Times New Roman" w:cs="Times New Roman" w:eastAsia="Times New Roman" w:hAnsi="Times New Roman"/>
          <w:sz w:val="24"/>
          <w:szCs w:val="24"/>
          <w:rtl w:val="0"/>
        </w:rPr>
        <w:t xml:space="preserve"> Relevant Coursework: Sports Reporting, Multimedia Storytelling, Interviewing, Feature Writing</w:t>
      </w:r>
    </w:p>
    <w:p w:rsidR="00000000" w:rsidDel="00000000" w:rsidP="00000000" w:rsidRDefault="00000000" w:rsidRPr="00000000" w14:paraId="0000000A">
      <w:pPr>
        <w:widowControl w:val="0"/>
        <w:spacing w:after="240" w:before="240" w:line="249.90045547485352"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Mounds View High School</w:t>
      </w:r>
      <w:r w:rsidDel="00000000" w:rsidR="00000000" w:rsidRPr="00000000">
        <w:rPr>
          <w:rFonts w:ascii="Times New Roman" w:cs="Times New Roman" w:eastAsia="Times New Roman" w:hAnsi="Times New Roman"/>
          <w:sz w:val="24"/>
          <w:szCs w:val="24"/>
          <w:rtl w:val="0"/>
        </w:rPr>
        <w:t xml:space="preserve"> – Arden Hills, MN</w:t>
        <w:br w:type="textWrapping"/>
        <w:t xml:space="preserve"> High School Diploma — </w:t>
      </w:r>
      <w:r w:rsidDel="00000000" w:rsidR="00000000" w:rsidRPr="00000000">
        <w:rPr>
          <w:rFonts w:ascii="Times New Roman" w:cs="Times New Roman" w:eastAsia="Times New Roman" w:hAnsi="Times New Roman"/>
          <w:i w:val="1"/>
          <w:sz w:val="24"/>
          <w:szCs w:val="24"/>
          <w:rtl w:val="0"/>
        </w:rPr>
        <w:t xml:space="preserve">Class of 2020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337158203125" w:line="240" w:lineRule="auto"/>
        <w:ind w:left="0" w:righ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SOFT SKILLS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733154296875" w:line="523.6005592346191" w:lineRule="auto"/>
        <w:ind w:left="6.652679443359375" w:right="223.013916015625" w:firstLine="3.427276611328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Critical Thinking, Problem Solving, </w:t>
      </w:r>
      <w:r w:rsidDel="00000000" w:rsidR="00000000" w:rsidRPr="00000000">
        <w:rPr>
          <w:rFonts w:ascii="Times New Roman" w:cs="Times New Roman" w:eastAsia="Times New Roman" w:hAnsi="Times New Roman"/>
          <w:sz w:val="24"/>
          <w:szCs w:val="24"/>
          <w:rtl w:val="0"/>
        </w:rPr>
        <w:t xml:space="preserve">Communication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Statistical Analysis,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700927734375" w:line="240" w:lineRule="auto"/>
        <w:ind w:left="12.700653076171875" w:right="0" w:firstLine="0"/>
        <w:rPr>
          <w:rFonts w:ascii="Times New Roman" w:cs="Times New Roman" w:eastAsia="Times New Roman" w:hAnsi="Times New Roman"/>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WORK EXPERIENCE </w:t>
      </w:r>
      <w:r w:rsidDel="00000000" w:rsidR="00000000" w:rsidRPr="00000000">
        <w:rPr>
          <w:rtl w:val="0"/>
        </w:rPr>
      </w:r>
    </w:p>
    <w:p w:rsidR="00000000" w:rsidDel="00000000" w:rsidP="00000000" w:rsidRDefault="00000000" w:rsidRPr="00000000" w14:paraId="0000000E">
      <w:pPr>
        <w:widowControl w:val="0"/>
        <w:spacing w:after="240" w:before="240" w:line="252.2797679901123"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High School on Sports Illustrated</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Multimedia Reporter</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Nov 2023 – Present</w:t>
      </w:r>
    </w:p>
    <w:p w:rsidR="00000000" w:rsidDel="00000000" w:rsidP="00000000" w:rsidRDefault="00000000" w:rsidRPr="00000000" w14:paraId="0000000F">
      <w:pPr>
        <w:widowControl w:val="0"/>
        <w:numPr>
          <w:ilvl w:val="0"/>
          <w:numId w:val="3"/>
        </w:numPr>
        <w:spacing w:after="0" w:afterAutospacing="0" w:before="240" w:line="252.279767990112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Wrote detailed game recaps and athlete spotlights for high school football, basketball, and hockey.</w:t>
        <w:br w:type="textWrapping"/>
      </w:r>
    </w:p>
    <w:p w:rsidR="00000000" w:rsidDel="00000000" w:rsidP="00000000" w:rsidRDefault="00000000" w:rsidRPr="00000000" w14:paraId="00000010">
      <w:pPr>
        <w:widowControl w:val="0"/>
        <w:numPr>
          <w:ilvl w:val="0"/>
          <w:numId w:val="3"/>
        </w:numPr>
        <w:spacing w:after="0" w:afterAutospacing="0" w:before="0" w:beforeAutospacing="0" w:line="252.279767990112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Conducted post-game interviews with coaches and players to capture emotion and insight.</w:t>
        <w:br w:type="textWrapping"/>
      </w:r>
    </w:p>
    <w:p w:rsidR="00000000" w:rsidDel="00000000" w:rsidP="00000000" w:rsidRDefault="00000000" w:rsidRPr="00000000" w14:paraId="00000011">
      <w:pPr>
        <w:widowControl w:val="0"/>
        <w:numPr>
          <w:ilvl w:val="0"/>
          <w:numId w:val="3"/>
        </w:numPr>
        <w:spacing w:after="0" w:afterAutospacing="0" w:before="0" w:beforeAutospacing="0" w:line="252.279767990112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Shot live sideline content (photos, video, social updates) for real-time engagement.</w:t>
        <w:br w:type="textWrapping"/>
      </w:r>
    </w:p>
    <w:p w:rsidR="00000000" w:rsidDel="00000000" w:rsidP="00000000" w:rsidRDefault="00000000" w:rsidRPr="00000000" w14:paraId="00000012">
      <w:pPr>
        <w:widowControl w:val="0"/>
        <w:numPr>
          <w:ilvl w:val="0"/>
          <w:numId w:val="3"/>
        </w:numPr>
        <w:spacing w:after="240" w:before="0" w:beforeAutospacing="0" w:line="252.279767990112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Built relationships with local teams and media reps to stay ahead of key matchups.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617919921875" w:line="252.2797679901123" w:lineRule="auto"/>
        <w:ind w:left="9.273529052734375" w:right="88.035888671875" w:firstLine="0"/>
        <w:rPr>
          <w:rFonts w:ascii="Times New Roman" w:cs="Times New Roman" w:eastAsia="Times New Roman" w:hAnsi="Times New Roman"/>
          <w:b w:val="1"/>
          <w:color w:val="999999"/>
          <w:sz w:val="24"/>
          <w:szCs w:val="24"/>
        </w:rPr>
      </w:pPr>
      <w:r w:rsidDel="00000000" w:rsidR="00000000" w:rsidRPr="00000000">
        <w:rPr>
          <w:rtl w:val="0"/>
        </w:rPr>
      </w:r>
    </w:p>
    <w:p w:rsidR="00000000" w:rsidDel="00000000" w:rsidP="00000000" w:rsidRDefault="00000000" w:rsidRPr="00000000" w14:paraId="00000014">
      <w:pPr>
        <w:widowControl w:val="0"/>
        <w:spacing w:after="240" w:before="240" w:line="252.2797679901123"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PILOT Next Gen TV Fellowship – National Association of Broadcasters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(Hybrid)</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Sept 2024 – April 2025</w:t>
      </w:r>
    </w:p>
    <w:p w:rsidR="00000000" w:rsidDel="00000000" w:rsidP="00000000" w:rsidRDefault="00000000" w:rsidRPr="00000000" w14:paraId="00000015">
      <w:pPr>
        <w:widowControl w:val="0"/>
        <w:numPr>
          <w:ilvl w:val="0"/>
          <w:numId w:val="4"/>
        </w:numPr>
        <w:spacing w:after="0" w:afterAutospacing="0" w:before="240" w:line="252.279767990112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Created digital content for Minnesota high school hockey tournament viewers using ATSC 3.0 and interactive TV tools.</w:t>
        <w:br w:type="textWrapping"/>
      </w:r>
    </w:p>
    <w:p w:rsidR="00000000" w:rsidDel="00000000" w:rsidP="00000000" w:rsidRDefault="00000000" w:rsidRPr="00000000" w14:paraId="00000016">
      <w:pPr>
        <w:widowControl w:val="0"/>
        <w:numPr>
          <w:ilvl w:val="0"/>
          <w:numId w:val="4"/>
        </w:numPr>
        <w:spacing w:after="0" w:afterAutospacing="0" w:before="0" w:beforeAutospacing="0" w:line="252.279767990112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Worked with developers to build fan-facing applications combining stats, video, and broadcast graphics.</w:t>
        <w:br w:type="textWrapping"/>
      </w:r>
    </w:p>
    <w:p w:rsidR="00000000" w:rsidDel="00000000" w:rsidP="00000000" w:rsidRDefault="00000000" w:rsidRPr="00000000" w14:paraId="00000017">
      <w:pPr>
        <w:widowControl w:val="0"/>
        <w:numPr>
          <w:ilvl w:val="0"/>
          <w:numId w:val="4"/>
        </w:numPr>
        <w:spacing w:after="240" w:before="0" w:beforeAutospacing="0" w:line="252.2797679901123"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Presented the project at NAB Show in Las Vegas to an audience of 65,000+ attendees.</w:t>
      </w:r>
      <w:r w:rsidDel="00000000" w:rsidR="00000000" w:rsidRPr="00000000">
        <w:rPr>
          <w:rtl w:val="0"/>
        </w:rPr>
      </w:r>
    </w:p>
    <w:p w:rsidR="00000000" w:rsidDel="00000000" w:rsidP="00000000" w:rsidRDefault="00000000" w:rsidRPr="00000000" w14:paraId="00000018">
      <w:pPr>
        <w:widowControl w:val="0"/>
        <w:spacing w:after="240" w:before="240" w:line="247.51994132995605"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Stadium Rant</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Sports Writer (Remote)</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June 2024 – Sept 2024</w:t>
      </w:r>
    </w:p>
    <w:p w:rsidR="00000000" w:rsidDel="00000000" w:rsidP="00000000" w:rsidRDefault="00000000" w:rsidRPr="00000000" w14:paraId="00000019">
      <w:pPr>
        <w:widowControl w:val="0"/>
        <w:numPr>
          <w:ilvl w:val="0"/>
          <w:numId w:val="2"/>
        </w:numPr>
        <w:spacing w:after="0" w:afterAutospacing="0" w:before="240" w:line="247.519941329956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Wrote weekly features, commentary, and breaking news coverage across major pro and college sports.</w:t>
        <w:br w:type="textWrapping"/>
      </w:r>
    </w:p>
    <w:p w:rsidR="00000000" w:rsidDel="00000000" w:rsidP="00000000" w:rsidRDefault="00000000" w:rsidRPr="00000000" w14:paraId="0000001A">
      <w:pPr>
        <w:widowControl w:val="0"/>
        <w:numPr>
          <w:ilvl w:val="0"/>
          <w:numId w:val="2"/>
        </w:numPr>
        <w:spacing w:after="0" w:afterAutospacing="0" w:before="0" w:beforeAutospacing="0" w:line="247.519941329956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Analyzed player stats and team trends to produce fact-driven, opinionated content.</w:t>
        <w:br w:type="textWrapping"/>
      </w:r>
    </w:p>
    <w:p w:rsidR="00000000" w:rsidDel="00000000" w:rsidP="00000000" w:rsidRDefault="00000000" w:rsidRPr="00000000" w14:paraId="0000001B">
      <w:pPr>
        <w:widowControl w:val="0"/>
        <w:numPr>
          <w:ilvl w:val="0"/>
          <w:numId w:val="2"/>
        </w:numPr>
        <w:spacing w:after="240" w:before="0" w:beforeAutospacing="0" w:line="247.519941329956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Collaborated with editors to develop consistent, deadline-driven content cadence.</w:t>
      </w:r>
    </w:p>
    <w:p w:rsidR="00000000" w:rsidDel="00000000" w:rsidP="00000000" w:rsidRDefault="00000000" w:rsidRPr="00000000" w14:paraId="0000001C">
      <w:pPr>
        <w:keepNext w:val="0"/>
        <w:keepLines w:val="0"/>
        <w:widowControl w:val="0"/>
        <w:spacing w:line="247.51994132995605" w:lineRule="auto"/>
        <w:ind w:right="487.8381347656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SKILLS</w:t>
      </w:r>
    </w:p>
    <w:p w:rsidR="00000000" w:rsidDel="00000000" w:rsidP="00000000" w:rsidRDefault="00000000" w:rsidRPr="00000000" w14:paraId="0000001D">
      <w:pPr>
        <w:widowControl w:val="0"/>
        <w:numPr>
          <w:ilvl w:val="0"/>
          <w:numId w:val="1"/>
        </w:numPr>
        <w:spacing w:after="0" w:afterAutospacing="0" w:before="240" w:line="247.519941329956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school sports coverage, game recap writing, interviewing</w:t>
        <w:br w:type="textWrapping"/>
      </w:r>
    </w:p>
    <w:p w:rsidR="00000000" w:rsidDel="00000000" w:rsidP="00000000" w:rsidRDefault="00000000" w:rsidRPr="00000000" w14:paraId="0000001E">
      <w:pPr>
        <w:widowControl w:val="0"/>
        <w:numPr>
          <w:ilvl w:val="0"/>
          <w:numId w:val="1"/>
        </w:numPr>
        <w:spacing w:after="0" w:afterAutospacing="0" w:before="0" w:beforeAutospacing="0" w:line="247.519941329956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Multimedia storytelling: photography, video editing, social media posting</w:t>
        <w:br w:type="textWrapping"/>
      </w:r>
    </w:p>
    <w:p w:rsidR="00000000" w:rsidDel="00000000" w:rsidP="00000000" w:rsidRDefault="00000000" w:rsidRPr="00000000" w14:paraId="0000001F">
      <w:pPr>
        <w:widowControl w:val="0"/>
        <w:numPr>
          <w:ilvl w:val="0"/>
          <w:numId w:val="1"/>
        </w:numPr>
        <w:spacing w:after="0" w:afterAutospacing="0" w:before="0" w:beforeAutospacing="0" w:line="247.519941329956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Tools: Canva, WordPress, Adobe Premiere, Google Docs/Sheets</w:t>
        <w:br w:type="textWrapping"/>
      </w:r>
    </w:p>
    <w:p w:rsidR="00000000" w:rsidDel="00000000" w:rsidP="00000000" w:rsidRDefault="00000000" w:rsidRPr="00000000" w14:paraId="00000020">
      <w:pPr>
        <w:widowControl w:val="0"/>
        <w:numPr>
          <w:ilvl w:val="0"/>
          <w:numId w:val="1"/>
        </w:numPr>
        <w:spacing w:after="240" w:before="0" w:beforeAutospacing="0" w:line="247.51994132995605"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communication, time management, and research abilities</w:t>
      </w:r>
    </w:p>
    <w:p w:rsidR="00000000" w:rsidDel="00000000" w:rsidP="00000000" w:rsidRDefault="00000000" w:rsidRPr="00000000" w14:paraId="00000021">
      <w:pPr>
        <w:widowControl w:val="0"/>
        <w:spacing w:after="240" w:before="240" w:line="247.51994132995605"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before="291.2164306640625" w:line="247.51994132995605" w:lineRule="auto"/>
        <w:ind w:left="0" w:right="487.838134765625" w:firstLine="0"/>
        <w:rPr>
          <w:rFonts w:ascii="Times New Roman" w:cs="Times New Roman" w:eastAsia="Times New Roman" w:hAnsi="Times New Roman"/>
          <w:b w:val="1"/>
          <w:color w:val="999999"/>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164306640625" w:line="247.51994132995605" w:lineRule="auto"/>
        <w:ind w:left="734.5150756835938" w:right="487.838134765625" w:hanging="360.6047058105469"/>
        <w:rPr>
          <w:rFonts w:ascii="Times New Roman" w:cs="Times New Roman" w:eastAsia="Times New Roman" w:hAnsi="Times New Roman"/>
          <w:sz w:val="24"/>
          <w:szCs w:val="24"/>
        </w:rPr>
      </w:pPr>
      <w:r w:rsidDel="00000000" w:rsidR="00000000" w:rsidRPr="00000000">
        <w:rPr>
          <w:rtl w:val="0"/>
        </w:rPr>
      </w:r>
    </w:p>
    <w:sectPr>
      <w:pgSz w:h="15840" w:w="12240" w:orient="portrait"/>
      <w:pgMar w:bottom="1756.79931640625" w:top="1435.2001953125" w:left="1436.5728759765625" w:right="1060.130615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arterdooner29@gmail.com" TargetMode="External"/><Relationship Id="rId7" Type="http://schemas.openxmlformats.org/officeDocument/2006/relationships/hyperlink" Target="http://carterdoo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